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  <w:u w:val="single"/>
        </w:rPr>
        <w:t>计算机与通信工程学院</w:t>
      </w:r>
      <w:r>
        <w:rPr>
          <w:rFonts w:hint="eastAsia" w:ascii="黑体" w:eastAsia="黑体"/>
          <w:sz w:val="36"/>
          <w:szCs w:val="36"/>
        </w:rPr>
        <w:t>2015-2016学年奖学金汇总表</w:t>
      </w:r>
    </w:p>
    <w:p>
      <w:pPr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（学院公章）</w:t>
      </w:r>
    </w:p>
    <w:p>
      <w:pPr>
        <w:spacing w:line="600" w:lineRule="exact"/>
        <w:jc w:val="center"/>
        <w:rPr>
          <w:rFonts w:hint="eastAsia" w:ascii="黑体" w:hAnsi="宋体" w:eastAsia="黑体"/>
          <w:bCs/>
          <w:sz w:val="28"/>
          <w:szCs w:val="28"/>
          <w:u w:val="single"/>
        </w:rPr>
      </w:pPr>
      <w:r>
        <w:rPr>
          <w:rFonts w:hint="eastAsia" w:ascii="黑体" w:hAnsi="宋体" w:eastAsia="黑体"/>
          <w:bCs/>
          <w:sz w:val="28"/>
          <w:szCs w:val="28"/>
          <w:u w:val="single"/>
        </w:rPr>
        <w:t xml:space="preserve"> 优秀学生奖学金（1</w:t>
      </w:r>
      <w:r>
        <w:rPr>
          <w:rFonts w:hint="eastAsia" w:ascii="黑体" w:hAnsi="宋体" w:eastAsia="黑体"/>
          <w:bCs/>
          <w:sz w:val="28"/>
          <w:szCs w:val="28"/>
          <w:u w:val="single"/>
          <w:lang w:val="en-US" w:eastAsia="zh-CN"/>
        </w:rPr>
        <w:t>67</w:t>
      </w:r>
      <w:r>
        <w:rPr>
          <w:rFonts w:hint="eastAsia" w:ascii="黑体" w:hAnsi="宋体" w:eastAsia="黑体"/>
          <w:bCs/>
          <w:sz w:val="28"/>
          <w:szCs w:val="28"/>
          <w:u w:val="single"/>
        </w:rPr>
        <w:t>人）</w:t>
      </w:r>
    </w:p>
    <w:p>
      <w:pPr>
        <w:spacing w:line="600" w:lineRule="exact"/>
        <w:jc w:val="left"/>
        <w:rPr>
          <w:rFonts w:hint="eastAsia" w:ascii="仿宋_GB2312" w:hAnsi="宋体" w:eastAsia="仿宋_GB2312"/>
          <w:b/>
          <w:bCs/>
          <w:sz w:val="28"/>
          <w:szCs w:val="28"/>
        </w:rPr>
      </w:pPr>
      <w:r>
        <w:rPr>
          <w:rFonts w:hint="eastAsia" w:ascii="仿宋_GB2312" w:hAnsi="宋体" w:eastAsia="仿宋_GB2312"/>
          <w:b/>
          <w:bCs/>
          <w:sz w:val="28"/>
          <w:szCs w:val="28"/>
        </w:rPr>
        <w:t xml:space="preserve">一、特等优秀学生奖学金( </w:t>
      </w:r>
      <w:r>
        <w:rPr>
          <w:rFonts w:hint="eastAsia" w:ascii="黑体" w:eastAsia="黑体"/>
          <w:sz w:val="32"/>
          <w:szCs w:val="32"/>
        </w:rPr>
        <w:t>5</w:t>
      </w:r>
      <w:r>
        <w:rPr>
          <w:rFonts w:hint="eastAsia" w:ascii="仿宋_GB2312" w:hAnsi="宋体" w:eastAsia="仿宋_GB2312"/>
          <w:b/>
          <w:bCs/>
          <w:sz w:val="28"/>
          <w:szCs w:val="28"/>
        </w:rPr>
        <w:t>人)</w:t>
      </w:r>
    </w:p>
    <w:tbl>
      <w:tblPr>
        <w:tblStyle w:val="3"/>
        <w:tblW w:w="8490" w:type="dxa"/>
        <w:jc w:val="center"/>
        <w:tblInd w:w="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4"/>
        <w:gridCol w:w="1411"/>
        <w:gridCol w:w="1512"/>
        <w:gridCol w:w="1350"/>
        <w:gridCol w:w="1464"/>
        <w:gridCol w:w="13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计15卓越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谢沛蓉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计科15-2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张晓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通信15-3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7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郑可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843" w:type="dxa"/>
          <w:trHeight w:val="510" w:hRule="exact"/>
          <w:jc w:val="center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软件15-1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曾凯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网络15-1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王艺璇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>
      <w:pPr>
        <w:spacing w:line="600" w:lineRule="exact"/>
        <w:jc w:val="center"/>
        <w:rPr>
          <w:rFonts w:hint="eastAsia" w:ascii="仿宋_GB2312" w:hAnsi="宋体" w:eastAsia="仿宋_GB2312"/>
          <w:b/>
          <w:bCs/>
          <w:sz w:val="28"/>
          <w:szCs w:val="28"/>
        </w:rPr>
      </w:pPr>
    </w:p>
    <w:p>
      <w:pPr>
        <w:spacing w:line="600" w:lineRule="exact"/>
        <w:jc w:val="left"/>
        <w:rPr>
          <w:rFonts w:hint="eastAsia" w:ascii="仿宋_GB2312" w:hAnsi="宋体" w:eastAsia="仿宋_GB2312"/>
          <w:b/>
          <w:bCs/>
          <w:sz w:val="28"/>
          <w:szCs w:val="28"/>
        </w:rPr>
      </w:pPr>
      <w:r>
        <w:rPr>
          <w:rFonts w:hint="eastAsia" w:ascii="仿宋_GB2312" w:hAnsi="宋体" w:eastAsia="仿宋_GB2312"/>
          <w:b/>
          <w:bCs/>
          <w:sz w:val="28"/>
          <w:szCs w:val="28"/>
        </w:rPr>
        <w:t>二、一等优秀学生奖学金( 26人)</w:t>
      </w:r>
    </w:p>
    <w:tbl>
      <w:tblPr>
        <w:tblStyle w:val="3"/>
        <w:tblW w:w="84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4"/>
        <w:gridCol w:w="1411"/>
        <w:gridCol w:w="1512"/>
        <w:gridCol w:w="1350"/>
        <w:gridCol w:w="1464"/>
        <w:gridCol w:w="13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计15卓越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赵若妃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计15卓越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彭凯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计科15-1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7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莫露莎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计科15-1</w:t>
            </w: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李璇</w:t>
            </w:r>
          </w:p>
        </w:tc>
        <w:tc>
          <w:tcPr>
            <w:tcW w:w="1512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计科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15-1</w:t>
            </w:r>
          </w:p>
        </w:tc>
        <w:tc>
          <w:tcPr>
            <w:tcW w:w="1350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欧阳子丽</w:t>
            </w:r>
          </w:p>
        </w:tc>
        <w:tc>
          <w:tcPr>
            <w:tcW w:w="146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计科15-2</w:t>
            </w:r>
          </w:p>
        </w:tc>
        <w:tc>
          <w:tcPr>
            <w:tcW w:w="1379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何静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7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计科1502</w:t>
            </w:r>
          </w:p>
        </w:tc>
        <w:tc>
          <w:tcPr>
            <w:tcW w:w="1411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邹鑫</w:t>
            </w:r>
          </w:p>
        </w:tc>
        <w:tc>
          <w:tcPr>
            <w:tcW w:w="1512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计科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15-2</w:t>
            </w:r>
          </w:p>
        </w:tc>
        <w:tc>
          <w:tcPr>
            <w:tcW w:w="1350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鲁增</w:t>
            </w:r>
          </w:p>
        </w:tc>
        <w:tc>
          <w:tcPr>
            <w:tcW w:w="146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计科15-3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79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李子涵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7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计科15-4</w:t>
            </w:r>
          </w:p>
        </w:tc>
        <w:tc>
          <w:tcPr>
            <w:tcW w:w="1411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彭培祺</w:t>
            </w:r>
          </w:p>
        </w:tc>
        <w:tc>
          <w:tcPr>
            <w:tcW w:w="1512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计科15-5</w:t>
            </w:r>
          </w:p>
        </w:tc>
        <w:tc>
          <w:tcPr>
            <w:tcW w:w="1350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毛丹丹</w:t>
            </w:r>
          </w:p>
        </w:tc>
        <w:tc>
          <w:tcPr>
            <w:tcW w:w="146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通信15-1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79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蒋涵馨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7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通信15-1</w:t>
            </w:r>
          </w:p>
        </w:tc>
        <w:tc>
          <w:tcPr>
            <w:tcW w:w="1411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张霖</w:t>
            </w:r>
          </w:p>
        </w:tc>
        <w:tc>
          <w:tcPr>
            <w:tcW w:w="1512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通信15-2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董妍君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通信15-2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79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雷若璇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7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通信15-3</w:t>
            </w:r>
          </w:p>
        </w:tc>
        <w:tc>
          <w:tcPr>
            <w:tcW w:w="1411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黄颖</w:t>
            </w:r>
          </w:p>
        </w:tc>
        <w:tc>
          <w:tcPr>
            <w:tcW w:w="1512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通信15-3</w:t>
            </w:r>
          </w:p>
        </w:tc>
        <w:tc>
          <w:tcPr>
            <w:tcW w:w="1350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罗雅婷</w:t>
            </w:r>
          </w:p>
        </w:tc>
        <w:tc>
          <w:tcPr>
            <w:tcW w:w="146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软件15-1</w:t>
            </w:r>
          </w:p>
        </w:tc>
        <w:tc>
          <w:tcPr>
            <w:tcW w:w="1379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李薇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exact"/>
        </w:trPr>
        <w:tc>
          <w:tcPr>
            <w:tcW w:w="137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软件15-2</w:t>
            </w:r>
          </w:p>
        </w:tc>
        <w:tc>
          <w:tcPr>
            <w:tcW w:w="1411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陈武阳</w:t>
            </w:r>
          </w:p>
        </w:tc>
        <w:tc>
          <w:tcPr>
            <w:tcW w:w="1512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软件15-2</w:t>
            </w:r>
          </w:p>
        </w:tc>
        <w:tc>
          <w:tcPr>
            <w:tcW w:w="1350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谢洁芳</w:t>
            </w:r>
          </w:p>
        </w:tc>
        <w:tc>
          <w:tcPr>
            <w:tcW w:w="146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软件15-3</w:t>
            </w:r>
          </w:p>
        </w:tc>
        <w:tc>
          <w:tcPr>
            <w:tcW w:w="1379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刘君辉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7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软件15-3</w:t>
            </w:r>
          </w:p>
        </w:tc>
        <w:tc>
          <w:tcPr>
            <w:tcW w:w="1411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唐榕</w:t>
            </w:r>
          </w:p>
        </w:tc>
        <w:tc>
          <w:tcPr>
            <w:tcW w:w="1512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网络15-1</w:t>
            </w:r>
          </w:p>
        </w:tc>
        <w:tc>
          <w:tcPr>
            <w:tcW w:w="1350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潘雨</w:t>
            </w:r>
          </w:p>
        </w:tc>
        <w:tc>
          <w:tcPr>
            <w:tcW w:w="146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网络15-1</w:t>
            </w:r>
          </w:p>
        </w:tc>
        <w:tc>
          <w:tcPr>
            <w:tcW w:w="1379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吴启凯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843" w:type="dxa"/>
          <w:trHeight w:val="510" w:hRule="exact"/>
        </w:trPr>
        <w:tc>
          <w:tcPr>
            <w:tcW w:w="137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网络15-2</w:t>
            </w:r>
          </w:p>
        </w:tc>
        <w:tc>
          <w:tcPr>
            <w:tcW w:w="1411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陈胤颖</w:t>
            </w:r>
          </w:p>
        </w:tc>
        <w:tc>
          <w:tcPr>
            <w:tcW w:w="1512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网络15-2</w:t>
            </w:r>
          </w:p>
        </w:tc>
        <w:tc>
          <w:tcPr>
            <w:tcW w:w="1350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尹若龙</w:t>
            </w:r>
          </w:p>
        </w:tc>
      </w:tr>
    </w:tbl>
    <w:p>
      <w:pPr>
        <w:spacing w:line="600" w:lineRule="exact"/>
        <w:jc w:val="center"/>
        <w:rPr>
          <w:rFonts w:hint="eastAsia" w:ascii="仿宋_GB2312" w:hAnsi="宋体" w:eastAsia="仿宋_GB2312"/>
          <w:b/>
          <w:bCs/>
          <w:sz w:val="28"/>
          <w:szCs w:val="28"/>
        </w:rPr>
      </w:pPr>
    </w:p>
    <w:p>
      <w:pPr>
        <w:spacing w:line="600" w:lineRule="exact"/>
        <w:jc w:val="left"/>
        <w:rPr>
          <w:rFonts w:hint="eastAsia" w:ascii="仿宋_GB2312" w:hAnsi="宋体" w:eastAsia="仿宋_GB2312"/>
          <w:b/>
          <w:bCs/>
          <w:sz w:val="28"/>
          <w:szCs w:val="28"/>
        </w:rPr>
      </w:pPr>
      <w:r>
        <w:rPr>
          <w:rFonts w:hint="eastAsia" w:ascii="仿宋_GB2312" w:hAnsi="宋体" w:eastAsia="仿宋_GB2312"/>
          <w:b/>
          <w:bCs/>
          <w:sz w:val="28"/>
          <w:szCs w:val="28"/>
        </w:rPr>
        <w:t xml:space="preserve">三、二等优秀学生奖学金( </w:t>
      </w:r>
      <w:r>
        <w:rPr>
          <w:rFonts w:hint="eastAsia" w:ascii="黑体" w:eastAsia="黑体"/>
          <w:sz w:val="32"/>
          <w:szCs w:val="32"/>
        </w:rPr>
        <w:t>4</w:t>
      </w:r>
      <w:r>
        <w:rPr>
          <w:rFonts w:hint="eastAsia" w:ascii="黑体" w:eastAsia="黑体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/>
          <w:b/>
          <w:bCs/>
          <w:sz w:val="28"/>
          <w:szCs w:val="28"/>
        </w:rPr>
        <w:t>人)</w:t>
      </w:r>
    </w:p>
    <w:tbl>
      <w:tblPr>
        <w:tblStyle w:val="3"/>
        <w:tblW w:w="84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4"/>
        <w:gridCol w:w="1411"/>
        <w:gridCol w:w="1512"/>
        <w:gridCol w:w="1350"/>
        <w:gridCol w:w="1464"/>
        <w:gridCol w:w="13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计15卓越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邓玉芳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计15卓越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兰林涛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计15卓越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7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徐睿婕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计15卓越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彭君哲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计科15-1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吕思婕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计科15-2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7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肖健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7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计科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15-2</w:t>
            </w:r>
          </w:p>
        </w:tc>
        <w:tc>
          <w:tcPr>
            <w:tcW w:w="1411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龙静</w:t>
            </w:r>
          </w:p>
        </w:tc>
        <w:tc>
          <w:tcPr>
            <w:tcW w:w="1512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计科15-3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江依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计科15-3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79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伍鹏程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7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计科15-3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1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薛小筱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12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计科15-4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张琼文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计科15-4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7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张书研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7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计科15-4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1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王泽祖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12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计科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15-4</w:t>
            </w:r>
          </w:p>
        </w:tc>
        <w:tc>
          <w:tcPr>
            <w:tcW w:w="1350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段署平</w:t>
            </w:r>
          </w:p>
        </w:tc>
        <w:tc>
          <w:tcPr>
            <w:tcW w:w="146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计科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15-4</w:t>
            </w:r>
          </w:p>
        </w:tc>
        <w:tc>
          <w:tcPr>
            <w:tcW w:w="1379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李嘉豪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7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计科15-5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1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黄樱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12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计科15-5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袁名人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计科15-5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79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卢艾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7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通信15-1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1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夏琪幸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12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通信15-1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贺堉玮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通信15-2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7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赵灵然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7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通信1502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1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吴昊裕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12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通信15-2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翁灿芸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通信15-2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79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王雅宁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通信15-3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曾胜荣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12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通信15-3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王聚巧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通信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15-3</w:t>
            </w:r>
          </w:p>
        </w:tc>
        <w:tc>
          <w:tcPr>
            <w:tcW w:w="1379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陈欢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7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通信15-3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1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刘喆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12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通信15-3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周楚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软件15-1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79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张昊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7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软件15-1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1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王雨航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12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软件15-1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侯祥锐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软件15-1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79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刘凯峰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7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软件15-2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1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郭东杰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12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软件15-2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陈泽宇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软件15-2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79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黄慧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7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软件15-3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1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文凰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12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网络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15-1</w:t>
            </w:r>
          </w:p>
        </w:tc>
        <w:tc>
          <w:tcPr>
            <w:tcW w:w="1350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贺楚翔</w:t>
            </w:r>
          </w:p>
        </w:tc>
        <w:tc>
          <w:tcPr>
            <w:tcW w:w="146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网络15-1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79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郭开敏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7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网络15-1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1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林凯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12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网络15-1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</w:p>
        </w:tc>
        <w:tc>
          <w:tcPr>
            <w:tcW w:w="1350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王万鑫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</w:p>
        </w:tc>
        <w:tc>
          <w:tcPr>
            <w:tcW w:w="146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网络15-2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</w:p>
        </w:tc>
        <w:tc>
          <w:tcPr>
            <w:tcW w:w="1379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雷妙奇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7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网络15-2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</w:p>
        </w:tc>
        <w:tc>
          <w:tcPr>
            <w:tcW w:w="1411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李奕非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</w:p>
        </w:tc>
        <w:tc>
          <w:tcPr>
            <w:tcW w:w="1512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网络15-2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</w:p>
        </w:tc>
        <w:tc>
          <w:tcPr>
            <w:tcW w:w="1350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杨双辉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</w:p>
        </w:tc>
        <w:tc>
          <w:tcPr>
            <w:tcW w:w="146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网络15-2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</w:p>
        </w:tc>
        <w:tc>
          <w:tcPr>
            <w:tcW w:w="1379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贺明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</w:p>
        </w:tc>
      </w:tr>
    </w:tbl>
    <w:p>
      <w:pPr>
        <w:jc w:val="center"/>
        <w:rPr>
          <w:rFonts w:hint="eastAsia" w:ascii="仿宋_GB2312" w:hAnsi="宋体" w:eastAsia="仿宋_GB2312"/>
          <w:b/>
          <w:bCs/>
          <w:sz w:val="28"/>
          <w:szCs w:val="28"/>
        </w:rPr>
      </w:pPr>
    </w:p>
    <w:p>
      <w:pPr>
        <w:jc w:val="left"/>
        <w:rPr>
          <w:rFonts w:hint="eastAsia" w:ascii="仿宋_GB2312" w:hAnsi="宋体" w:eastAsia="仿宋_GB2312"/>
          <w:b/>
          <w:bCs/>
          <w:sz w:val="28"/>
          <w:szCs w:val="28"/>
        </w:rPr>
      </w:pPr>
      <w:r>
        <w:rPr>
          <w:rFonts w:hint="eastAsia" w:ascii="仿宋_GB2312" w:hAnsi="宋体" w:eastAsia="仿宋_GB2312"/>
          <w:b/>
          <w:bCs/>
          <w:sz w:val="28"/>
          <w:szCs w:val="28"/>
        </w:rPr>
        <w:t xml:space="preserve">四、三等优秀学生奖学金( </w:t>
      </w:r>
      <w:r>
        <w:rPr>
          <w:rFonts w:hint="eastAsia" w:ascii="仿宋_GB2312" w:hAnsi="宋体" w:eastAsia="仿宋_GB2312"/>
          <w:b/>
          <w:bCs/>
          <w:sz w:val="28"/>
          <w:szCs w:val="28"/>
          <w:lang w:val="en-US" w:eastAsia="zh-CN"/>
        </w:rPr>
        <w:t>91</w:t>
      </w:r>
      <w:r>
        <w:rPr>
          <w:rFonts w:hint="eastAsia" w:ascii="仿宋_GB2312" w:hAnsi="宋体" w:eastAsia="仿宋_GB2312"/>
          <w:b/>
          <w:bCs/>
          <w:sz w:val="28"/>
          <w:szCs w:val="28"/>
        </w:rPr>
        <w:t>人)</w:t>
      </w:r>
    </w:p>
    <w:tbl>
      <w:tblPr>
        <w:tblStyle w:val="3"/>
        <w:tblW w:w="8490" w:type="dxa"/>
        <w:jc w:val="center"/>
        <w:tblInd w:w="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4"/>
        <w:gridCol w:w="1411"/>
        <w:gridCol w:w="1512"/>
        <w:gridCol w:w="1350"/>
        <w:gridCol w:w="1464"/>
        <w:gridCol w:w="13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  <w:jc w:val="center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计15卓越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任燚梵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计15卓越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魏志伟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计15卓越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7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吴伟豪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计15卓越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刘鑫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计15卓越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禹思泽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计15卓越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7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曾钊创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计15卓越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周玉鑫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计科15-1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曹泽远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计科15-1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7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唐超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计科15-1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陈文华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计科15-1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汪伦杰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计科15-1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7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艾海林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计科15-1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刘驭棋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计科15-2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郑慧慧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计科15-2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7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任彦凝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计科15-2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吴宪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计科15-2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曾庆仁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计科15-2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</w:p>
        </w:tc>
        <w:tc>
          <w:tcPr>
            <w:tcW w:w="137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李雪霏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计科15-3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李雯雯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计科15-3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谭笑然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计科15-3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7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江浩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计科15-3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王嗣政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计科15-4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麻碱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计科15-4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7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倪炆青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计科15-4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周璜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计科15-4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刘佳玲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计科15-4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7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王玉环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37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计科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15-4</w:t>
            </w:r>
          </w:p>
        </w:tc>
        <w:tc>
          <w:tcPr>
            <w:tcW w:w="1411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林永隆</w:t>
            </w:r>
          </w:p>
        </w:tc>
        <w:tc>
          <w:tcPr>
            <w:tcW w:w="1512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计科15-5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郭子彬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计科15-5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79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杨环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37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计科15-5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1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张青涛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12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计科15-5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李锦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计科15-5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79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许亚楠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37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通信15-1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1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陈金柳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12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通信15-1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易梦妮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通信15-1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79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杨萍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37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通信15-1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1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覃艳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12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通信15-1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宋平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通信15-1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79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张滢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37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通信15-1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1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万锋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12" w:type="dxa"/>
            <w:textDirection w:val="lrTb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通信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15-1</w:t>
            </w:r>
          </w:p>
        </w:tc>
        <w:tc>
          <w:tcPr>
            <w:tcW w:w="1350" w:type="dxa"/>
            <w:textDirection w:val="lrTb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王妍妍</w:t>
            </w:r>
          </w:p>
        </w:tc>
        <w:tc>
          <w:tcPr>
            <w:tcW w:w="146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通信15-2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79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吴文倩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37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通信15-2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1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陈宝璇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12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通信15-2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陶斐捷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通信15-2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79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陈欢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37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通信15-2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1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杨怡宁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12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通信15-2</w:t>
            </w:r>
          </w:p>
        </w:tc>
        <w:tc>
          <w:tcPr>
            <w:tcW w:w="1350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朱庆</w:t>
            </w:r>
          </w:p>
        </w:tc>
        <w:tc>
          <w:tcPr>
            <w:tcW w:w="146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通信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15-2</w:t>
            </w:r>
          </w:p>
        </w:tc>
        <w:tc>
          <w:tcPr>
            <w:tcW w:w="1379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韦玉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37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通信15-2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1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翁祖祥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12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通信15-3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陈婷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通信15-3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79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孙孝星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通信15-3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马翻红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12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通信15-3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张诗钰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通信15-3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79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李梓仪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通信15-3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左亮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12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通信15-3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马宇泓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软件15-1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79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贺国栋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37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软件15-1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1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周亨睿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12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软件15-1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何玉霜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软件15-1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7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罗丽美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37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软件15-1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1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高鹏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12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软件15-1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陈永青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软件15-1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7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陶康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37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软件15-2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1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赵晋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12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软件15-2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黄威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软件15-2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7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马建锋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37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软件15-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3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1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程添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12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软件15-3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曾明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软件15-3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79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雷华平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37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软件15-3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1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钟文鑫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12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软件15-3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陈思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软件15-3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7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刘杰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37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网络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15-1</w:t>
            </w:r>
          </w:p>
        </w:tc>
        <w:tc>
          <w:tcPr>
            <w:tcW w:w="1411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廖洵恒</w:t>
            </w:r>
          </w:p>
        </w:tc>
        <w:tc>
          <w:tcPr>
            <w:tcW w:w="1512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网络15-1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刘强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网络15-1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7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王英茹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37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网络15-1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1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徐雅馨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12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网络15-1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马锐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网络15-1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7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刘永青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37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网络15-1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1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张艺枝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12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网络15-1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钟苗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网络15-1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7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翟子航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37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网络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15-1</w:t>
            </w:r>
          </w:p>
        </w:tc>
        <w:tc>
          <w:tcPr>
            <w:tcW w:w="1411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彭鲲</w:t>
            </w:r>
          </w:p>
        </w:tc>
        <w:tc>
          <w:tcPr>
            <w:tcW w:w="1512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网络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15-1</w:t>
            </w:r>
          </w:p>
        </w:tc>
        <w:tc>
          <w:tcPr>
            <w:tcW w:w="1350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邓耀斌</w:t>
            </w:r>
          </w:p>
        </w:tc>
        <w:tc>
          <w:tcPr>
            <w:tcW w:w="146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网络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15-1</w:t>
            </w:r>
          </w:p>
        </w:tc>
        <w:tc>
          <w:tcPr>
            <w:tcW w:w="1379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杨麒颍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37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网络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15-1</w:t>
            </w:r>
          </w:p>
        </w:tc>
        <w:tc>
          <w:tcPr>
            <w:tcW w:w="1411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周志男</w:t>
            </w:r>
          </w:p>
        </w:tc>
        <w:tc>
          <w:tcPr>
            <w:tcW w:w="1512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网络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15-2</w:t>
            </w:r>
          </w:p>
        </w:tc>
        <w:tc>
          <w:tcPr>
            <w:tcW w:w="1350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范元强</w:t>
            </w:r>
          </w:p>
        </w:tc>
        <w:tc>
          <w:tcPr>
            <w:tcW w:w="146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网络15-2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79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彭冲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网络15-2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吴刘刚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12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网络15-2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</w:p>
        </w:tc>
        <w:tc>
          <w:tcPr>
            <w:tcW w:w="1350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张鹤云</w:t>
            </w:r>
          </w:p>
        </w:tc>
        <w:tc>
          <w:tcPr>
            <w:tcW w:w="146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网络15-2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</w:p>
        </w:tc>
        <w:tc>
          <w:tcPr>
            <w:tcW w:w="1379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贺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兴仕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5705" w:type="dxa"/>
          <w:trHeight w:val="510" w:hRule="exact"/>
          <w:jc w:val="center"/>
        </w:trPr>
        <w:tc>
          <w:tcPr>
            <w:tcW w:w="137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网络15-2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</w:p>
        </w:tc>
        <w:tc>
          <w:tcPr>
            <w:tcW w:w="1411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刘彩慧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</w:p>
        </w:tc>
      </w:tr>
    </w:tbl>
    <w:p>
      <w:pPr>
        <w:jc w:val="center"/>
        <w:rPr>
          <w:sz w:val="20"/>
          <w:szCs w:val="22"/>
        </w:rPr>
      </w:pPr>
    </w:p>
    <w:p>
      <w:pPr>
        <w:jc w:val="center"/>
        <w:rPr>
          <w:sz w:val="20"/>
          <w:szCs w:val="22"/>
        </w:rPr>
      </w:pPr>
    </w:p>
    <w:p>
      <w:pPr>
        <w:spacing w:line="600" w:lineRule="exact"/>
        <w:jc w:val="left"/>
        <w:rPr>
          <w:rFonts w:hint="eastAsia" w:ascii="仿宋_GB2312" w:hAnsi="宋体" w:eastAsia="仿宋_GB2312"/>
          <w:b/>
          <w:bCs/>
          <w:sz w:val="28"/>
          <w:szCs w:val="28"/>
        </w:rPr>
      </w:pPr>
      <w:r>
        <w:rPr>
          <w:rFonts w:hint="eastAsia" w:ascii="仿宋_GB2312" w:hAnsi="宋体" w:eastAsia="仿宋_GB2312"/>
          <w:b/>
          <w:bCs/>
          <w:sz w:val="28"/>
          <w:szCs w:val="28"/>
          <w:lang w:eastAsia="zh-CN"/>
        </w:rPr>
        <w:t>五</w:t>
      </w:r>
      <w:r>
        <w:rPr>
          <w:rFonts w:hint="eastAsia" w:ascii="仿宋_GB2312" w:hAnsi="宋体" w:eastAsia="仿宋_GB2312"/>
          <w:b/>
          <w:bCs/>
          <w:sz w:val="28"/>
          <w:szCs w:val="28"/>
        </w:rPr>
        <w:t xml:space="preserve">、管理人才奖( </w:t>
      </w:r>
      <w:r>
        <w:rPr>
          <w:rFonts w:hint="eastAsia" w:ascii="黑体" w:eastAsia="黑体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/>
          <w:b/>
          <w:bCs/>
          <w:sz w:val="28"/>
          <w:szCs w:val="28"/>
        </w:rPr>
        <w:t>人)</w:t>
      </w:r>
    </w:p>
    <w:tbl>
      <w:tblPr>
        <w:tblStyle w:val="3"/>
        <w:tblW w:w="8508" w:type="dxa"/>
        <w:jc w:val="center"/>
        <w:tblInd w:w="-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1"/>
        <w:gridCol w:w="1344"/>
        <w:gridCol w:w="1442"/>
        <w:gridCol w:w="1399"/>
        <w:gridCol w:w="145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45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计科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15-2</w:t>
            </w:r>
          </w:p>
        </w:tc>
        <w:tc>
          <w:tcPr>
            <w:tcW w:w="134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马国正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通信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15-3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王明杰</w:t>
            </w:r>
          </w:p>
        </w:tc>
        <w:tc>
          <w:tcPr>
            <w:tcW w:w="145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通信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15-1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段宇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872" w:type="dxa"/>
          <w:trHeight w:val="510" w:hRule="exact"/>
          <w:jc w:val="center"/>
        </w:trPr>
        <w:tc>
          <w:tcPr>
            <w:tcW w:w="145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网络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15-2</w:t>
            </w:r>
          </w:p>
        </w:tc>
        <w:tc>
          <w:tcPr>
            <w:tcW w:w="134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潘雨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软件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15-3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刘彬钰</w:t>
            </w:r>
          </w:p>
        </w:tc>
      </w:tr>
    </w:tbl>
    <w:p>
      <w:pPr>
        <w:jc w:val="center"/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 Light">
    <w:panose1 w:val="020B0502040204020203"/>
    <w:charset w:val="86"/>
    <w:family w:val="auto"/>
    <w:pitch w:val="default"/>
    <w:sig w:usb0="A00002BF" w:usb1="28CF0010" w:usb2="00000016" w:usb3="00000000" w:csb0="0004000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9A510F"/>
    <w:rsid w:val="01FA387B"/>
    <w:rsid w:val="05F7188B"/>
    <w:rsid w:val="252E2B3C"/>
    <w:rsid w:val="2A42110D"/>
    <w:rsid w:val="47D41A15"/>
    <w:rsid w:val="4A9A510F"/>
    <w:rsid w:val="56FF5371"/>
    <w:rsid w:val="5D8B3505"/>
    <w:rsid w:val="717B7B7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2016-10-15T06:50:00Z</dcterms:created>
  <dc:creator>Administrator</dc:creator>
  <cp:lastModifiedBy>yiz</cp:lastModifiedBy>
  <dcterms:modified xsi:type="dcterms:W3CDTF">2016-10-16T11:52:06Z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